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D54A1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lang w:eastAsia="zh-CN"/>
        </w:rPr>
        <w:t>武冈市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</w:rPr>
        <w:t>人民检察院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lang w:eastAsia="zh-CN"/>
        </w:rPr>
        <w:t>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</w:rPr>
        <w:t>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</w:rPr>
        <w:t>名听证员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600" w:lineRule="atLeast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600" w:lineRule="atLeast"/>
        <w:ind w:right="0" w:firstLine="672" w:firstLineChars="200"/>
        <w:jc w:val="both"/>
        <w:rPr>
          <w:rFonts w:ascii="微软雅黑" w:hAnsi="微软雅黑" w:eastAsia="微软雅黑" w:cs="微软雅黑"/>
          <w:color w:val="353535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</w:rPr>
        <w:t>为推动检察听证工作全面深入开展，促进司法公开，保障司法公正，提升司法公信，根据最高人民检察院《人民检察院审查案件听证工作规定》《人民检察院听证员库建设管理指导意见》等有关规定，经相关程序审定、公示，决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  <w:lang w:eastAsia="zh-CN"/>
        </w:rPr>
        <w:t>聘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</w:rPr>
        <w:t>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  <w:lang w:eastAsia="zh-CN"/>
        </w:rPr>
        <w:t>邓国平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</w:rPr>
        <w:t>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</w:rPr>
        <w:t>名同志（名单附后）为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  <w:lang w:eastAsia="zh-CN"/>
        </w:rPr>
        <w:t>武冈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</w:rPr>
        <w:t>市人民检察院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  <w:lang w:eastAsia="zh-CN"/>
        </w:rPr>
        <w:t>第一届检察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</w:rPr>
        <w:t>听证员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  <w:lang w:eastAsia="zh-CN"/>
        </w:rPr>
        <w:t>，聘期五年：自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  <w:lang w:val="en-US" w:eastAsia="zh-CN"/>
        </w:rPr>
        <w:t>2022年10月14日至2027年10月13日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60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  <w:lang w:eastAsia="zh-CN"/>
        </w:rPr>
        <w:t>武冈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</w:rPr>
        <w:t>市人民检察院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60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  <w:shd w:val="clear" w:fill="FFFFFF"/>
          <w:lang w:val="en-US" w:eastAsia="zh-CN"/>
        </w:rPr>
        <w:t xml:space="preserve">                         </w:t>
      </w:r>
      <w:r>
        <w:rPr>
          <w:rFonts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  <w:shd w:val="clear" w:fill="FFFFFF"/>
        </w:rPr>
        <w:t>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  <w:shd w:val="clear" w:fill="FFFFFF"/>
          <w:lang w:val="en-US" w:eastAsia="zh-CN"/>
        </w:rPr>
        <w:t>10</w:t>
      </w:r>
      <w:r>
        <w:rPr>
          <w:rFonts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  <w:shd w:val="clear" w:fill="FFFFFF"/>
          <w:lang w:val="en-US" w:eastAsia="zh-CN"/>
        </w:rPr>
        <w:t>17</w:t>
      </w:r>
      <w:r>
        <w:rPr>
          <w:rFonts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600" w:lineRule="atLeast"/>
        <w:ind w:right="0"/>
        <w:rPr>
          <w:rFonts w:hint="eastAsia" w:ascii="微软雅黑" w:hAnsi="微软雅黑" w:eastAsia="微软雅黑" w:cs="微软雅黑"/>
          <w:b/>
          <w:bCs/>
          <w:color w:val="353535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53535"/>
          <w:spacing w:val="8"/>
          <w:sz w:val="28"/>
          <w:szCs w:val="28"/>
          <w:lang w:eastAsia="zh-CN"/>
        </w:rPr>
        <w:t>附件：武冈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53535"/>
          <w:spacing w:val="8"/>
          <w:sz w:val="28"/>
          <w:szCs w:val="28"/>
        </w:rPr>
        <w:t>市人民检察院听证员名单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00" w:lineRule="atLeast"/>
        <w:ind w:right="0"/>
        <w:rPr>
          <w:rFonts w:ascii="微软雅黑" w:hAnsi="微软雅黑" w:eastAsia="微软雅黑" w:cs="微软雅黑"/>
          <w:i w:val="0"/>
          <w:iCs w:val="0"/>
          <w:caps w:val="0"/>
          <w:color w:val="353535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24"/>
          <w:szCs w:val="24"/>
          <w:shd w:val="clear" w:fill="FFFFFF"/>
        </w:rPr>
        <w:t>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  <w:shd w:val="clear" w:fill="FFFFFF"/>
          <w:lang w:eastAsia="zh-CN"/>
        </w:rPr>
        <w:t>武冈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32"/>
          <w:szCs w:val="32"/>
          <w:shd w:val="clear" w:fill="FFFFFF"/>
        </w:rPr>
        <w:t>市人民检察院听证员名单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24"/>
          <w:szCs w:val="24"/>
          <w:shd w:val="clear" w:fill="FFFFFF"/>
        </w:rPr>
        <w:t>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24"/>
          <w:szCs w:val="24"/>
          <w:shd w:val="clear" w:fill="FFFFFF"/>
          <w:lang w:eastAsia="zh-CN"/>
        </w:rPr>
        <w:t>按姓氏拼音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24"/>
          <w:szCs w:val="24"/>
          <w:shd w:val="clear" w:fill="FFFFFF"/>
        </w:rPr>
        <w:t>排序）</w:t>
      </w:r>
    </w:p>
    <w:tbl>
      <w:tblPr>
        <w:tblStyle w:val="4"/>
        <w:tblW w:w="8239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6"/>
        <w:gridCol w:w="1815"/>
        <w:gridCol w:w="5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rPr>
                <w:rFonts w:hint="eastAsia" w:ascii="微软雅黑" w:hAnsi="微软雅黑" w:eastAsia="微软雅黑" w:cs="微软雅黑"/>
                <w:color w:val="353535"/>
                <w:spacing w:val="8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8"/>
                <w:sz w:val="32"/>
                <w:szCs w:val="32"/>
              </w:rPr>
              <w:t>序号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8"/>
                <w:sz w:val="32"/>
                <w:szCs w:val="32"/>
              </w:rPr>
              <w:t>姓名</w:t>
            </w:r>
          </w:p>
        </w:tc>
        <w:tc>
          <w:tcPr>
            <w:tcW w:w="5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8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11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95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8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邓国平</w:t>
            </w:r>
          </w:p>
        </w:tc>
        <w:tc>
          <w:tcPr>
            <w:tcW w:w="52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武冈自然资源局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11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95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8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胡学政</w:t>
            </w:r>
          </w:p>
        </w:tc>
        <w:tc>
          <w:tcPr>
            <w:tcW w:w="52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武冈市信访局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11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95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8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何友丰</w:t>
            </w:r>
          </w:p>
        </w:tc>
        <w:tc>
          <w:tcPr>
            <w:tcW w:w="52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水西门办事处永太村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11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95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8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刘莉银</w:t>
            </w:r>
          </w:p>
        </w:tc>
        <w:tc>
          <w:tcPr>
            <w:tcW w:w="52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新起航教育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11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95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8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刘贻湘</w:t>
            </w:r>
          </w:p>
        </w:tc>
        <w:tc>
          <w:tcPr>
            <w:tcW w:w="52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湖南湘誉律师事务所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11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95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8"/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刘赛龙</w:t>
            </w:r>
          </w:p>
        </w:tc>
        <w:tc>
          <w:tcPr>
            <w:tcW w:w="52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双牌镇政府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11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95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8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马余杰</w:t>
            </w:r>
          </w:p>
        </w:tc>
        <w:tc>
          <w:tcPr>
            <w:tcW w:w="52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双牌镇白竹村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11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95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8"/>
                <w:sz w:val="24"/>
                <w:szCs w:val="24"/>
              </w:rPr>
              <w:t>8</w:t>
            </w:r>
          </w:p>
        </w:tc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肖海辉</w:t>
            </w:r>
          </w:p>
        </w:tc>
        <w:tc>
          <w:tcPr>
            <w:tcW w:w="52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湖南春风律师事务所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11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95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8"/>
                <w:sz w:val="24"/>
                <w:szCs w:val="24"/>
              </w:rPr>
              <w:t>9</w:t>
            </w:r>
          </w:p>
        </w:tc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肖小华</w:t>
            </w:r>
          </w:p>
        </w:tc>
        <w:tc>
          <w:tcPr>
            <w:tcW w:w="52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武冈公路局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11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95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8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曾莎莎</w:t>
            </w:r>
          </w:p>
        </w:tc>
        <w:tc>
          <w:tcPr>
            <w:tcW w:w="52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湖南湘锋律师事务所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11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95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8"/>
                <w:sz w:val="24"/>
                <w:szCs w:val="24"/>
              </w:rPr>
              <w:t>11</w:t>
            </w:r>
          </w:p>
        </w:tc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拓</w:t>
            </w:r>
          </w:p>
        </w:tc>
        <w:tc>
          <w:tcPr>
            <w:tcW w:w="52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11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95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8"/>
                <w:sz w:val="24"/>
                <w:szCs w:val="24"/>
              </w:rPr>
              <w:t>12</w:t>
            </w:r>
          </w:p>
        </w:tc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朱文卫</w:t>
            </w:r>
          </w:p>
        </w:tc>
        <w:tc>
          <w:tcPr>
            <w:tcW w:w="52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53535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国网武冈市供电公司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60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8"/>
          <w:sz w:val="24"/>
          <w:szCs w:val="24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ZDJiODMyMDA2ZjUyZTRmNTk3ZDE5MTMzM2Y5YWQifQ=="/>
  </w:docVars>
  <w:rsids>
    <w:rsidRoot w:val="455845B7"/>
    <w:rsid w:val="0F4D35A2"/>
    <w:rsid w:val="2FFED14D"/>
    <w:rsid w:val="455845B7"/>
    <w:rsid w:val="4F337573"/>
    <w:rsid w:val="505E5526"/>
    <w:rsid w:val="71B62B13"/>
    <w:rsid w:val="E3EB7CFE"/>
    <w:rsid w:val="FF77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336</Words>
  <Characters>346</Characters>
  <Lines>0</Lines>
  <Paragraphs>0</Paragraphs>
  <TotalTime>0</TotalTime>
  <ScaleCrop>false</ScaleCrop>
  <LinksUpToDate>false</LinksUpToDate>
  <CharactersWithSpaces>397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2022-10-13T07:29:00Z</dcterms:created>
  <dc:creator>楚南风云</dc:creator>
  <cp:lastModifiedBy>greatwall</cp:lastModifiedBy>
  <cp:lastPrinted>2022-10-15T00:36:00Z</cp:lastPrinted>
  <dcterms:modified xsi:type="dcterms:W3CDTF">2022-10-17T11:13:12Z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AB97C00F98CB4366A10C444A0AC66D41</vt:lpwstr>
  </property>
</Properties>
</file>